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E8" w:rsidRPr="004E5FE8" w:rsidRDefault="004E5FE8" w:rsidP="004E5FE8">
      <w:pPr>
        <w:pStyle w:val="aa"/>
        <w:rPr>
          <w:i w:val="0"/>
        </w:rPr>
      </w:pPr>
      <w:r w:rsidRPr="004E5FE8">
        <w:rPr>
          <w:i w:val="0"/>
        </w:rPr>
        <w:t xml:space="preserve">   </w:t>
      </w:r>
      <w:r>
        <w:rPr>
          <w:i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E5FE8">
        <w:rPr>
          <w:i w:val="0"/>
        </w:rPr>
        <w:t>Приложение № 1</w:t>
      </w:r>
    </w:p>
    <w:p w:rsidR="004E5FE8" w:rsidRPr="004E5FE8" w:rsidRDefault="004E5FE8" w:rsidP="004E5FE8">
      <w:pPr>
        <w:pStyle w:val="aa"/>
        <w:rPr>
          <w:i w:val="0"/>
        </w:rPr>
      </w:pPr>
      <w:r w:rsidRPr="004E5FE8">
        <w:rPr>
          <w:i w:val="0"/>
        </w:rPr>
        <w:t xml:space="preserve">                                                                          </w:t>
      </w:r>
      <w:r>
        <w:rPr>
          <w:i w:val="0"/>
        </w:rPr>
        <w:t xml:space="preserve">                                                                                                                 </w:t>
      </w:r>
      <w:r w:rsidRPr="004E5FE8">
        <w:rPr>
          <w:i w:val="0"/>
        </w:rPr>
        <w:t xml:space="preserve"> Утверждена </w:t>
      </w:r>
    </w:p>
    <w:p w:rsidR="004E5FE8" w:rsidRPr="004E5FE8" w:rsidRDefault="004E5FE8" w:rsidP="004E5FE8">
      <w:pPr>
        <w:pStyle w:val="aa"/>
        <w:rPr>
          <w:i w:val="0"/>
        </w:rPr>
      </w:pPr>
      <w:r w:rsidRPr="004E5FE8">
        <w:rPr>
          <w:i w:val="0"/>
        </w:rPr>
        <w:t xml:space="preserve">                                                                                  </w:t>
      </w:r>
      <w:r>
        <w:rPr>
          <w:i w:val="0"/>
        </w:rPr>
        <w:t xml:space="preserve">                                                                                                        </w:t>
      </w:r>
      <w:r w:rsidRPr="004E5FE8">
        <w:rPr>
          <w:i w:val="0"/>
        </w:rPr>
        <w:t xml:space="preserve"> </w:t>
      </w:r>
      <w:r>
        <w:rPr>
          <w:i w:val="0"/>
        </w:rPr>
        <w:t xml:space="preserve"> </w:t>
      </w:r>
      <w:r w:rsidRPr="004E5FE8">
        <w:rPr>
          <w:i w:val="0"/>
        </w:rPr>
        <w:t>Постановлением</w:t>
      </w:r>
    </w:p>
    <w:p w:rsidR="004E5FE8" w:rsidRPr="004E5FE8" w:rsidRDefault="004E5FE8" w:rsidP="004E5FE8">
      <w:pPr>
        <w:pStyle w:val="aa"/>
        <w:rPr>
          <w:i w:val="0"/>
        </w:rPr>
      </w:pPr>
      <w:r w:rsidRPr="004E5FE8">
        <w:rPr>
          <w:i w:val="0"/>
        </w:rPr>
        <w:t xml:space="preserve">                                                                                                          </w:t>
      </w:r>
      <w:r>
        <w:rPr>
          <w:i w:val="0"/>
        </w:rPr>
        <w:t xml:space="preserve">                                                                                 </w:t>
      </w:r>
      <w:r w:rsidRPr="004E5FE8">
        <w:rPr>
          <w:i w:val="0"/>
        </w:rPr>
        <w:t xml:space="preserve"> главы Нижнеландеховского </w:t>
      </w:r>
    </w:p>
    <w:p w:rsidR="004E5FE8" w:rsidRPr="004E5FE8" w:rsidRDefault="004E5FE8" w:rsidP="004E5FE8">
      <w:pPr>
        <w:pStyle w:val="aa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E5FE8">
        <w:rPr>
          <w:i w:val="0"/>
        </w:rPr>
        <w:t xml:space="preserve">сельского поселения  </w:t>
      </w:r>
    </w:p>
    <w:p w:rsidR="0040149D" w:rsidRPr="004E5FE8" w:rsidRDefault="004E5FE8" w:rsidP="004E5FE8">
      <w:pPr>
        <w:pStyle w:val="aa"/>
        <w:rPr>
          <w:rFonts w:eastAsia="Times New Roman"/>
          <w:bCs/>
          <w:i w:val="0"/>
          <w:sz w:val="18"/>
          <w:szCs w:val="18"/>
        </w:rPr>
      </w:pPr>
      <w:r w:rsidRPr="004E5FE8">
        <w:rPr>
          <w:i w:val="0"/>
        </w:rPr>
        <w:t xml:space="preserve">   </w:t>
      </w:r>
      <w:r>
        <w:rPr>
          <w:i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E5FE8">
        <w:rPr>
          <w:i w:val="0"/>
        </w:rPr>
        <w:t xml:space="preserve"> от «02» апреля 2018 года № 06</w:t>
      </w:r>
    </w:p>
    <w:p w:rsidR="0040149D" w:rsidRPr="0040149D" w:rsidRDefault="0040149D" w:rsidP="0040149D">
      <w:pPr>
        <w:rPr>
          <w:rFonts w:ascii="Times New Roman" w:hAnsi="Times New Roman" w:cs="Times New Roman"/>
          <w:i w:val="0"/>
          <w:lang w:val="ru-RU" w:eastAsia="ru-RU"/>
        </w:rPr>
      </w:pPr>
    </w:p>
    <w:p w:rsidR="0040149D" w:rsidRDefault="0040149D" w:rsidP="005D775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>Программа</w:t>
      </w:r>
    </w:p>
    <w:p w:rsidR="005D7754" w:rsidRPr="005D7754" w:rsidRDefault="005D7754" w:rsidP="005D775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i w:val="0"/>
          <w:iCs w:val="0"/>
          <w:color w:val="414141"/>
          <w:sz w:val="18"/>
          <w:szCs w:val="18"/>
          <w:lang w:val="ru-RU" w:eastAsia="ru-RU"/>
        </w:rPr>
      </w:pPr>
      <w:r w:rsidRPr="005D7754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>профилактики нарушений, осуществляемой органом муниципального к</w:t>
      </w:r>
      <w:r w:rsidR="0040149D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>онтроля — администрацией Нижнеландеховского сельского поселения в 2018</w:t>
      </w:r>
      <w:r w:rsidRPr="005D7754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 xml:space="preserve"> году</w:t>
      </w:r>
    </w:p>
    <w:p w:rsidR="005D7754" w:rsidRPr="005D7754" w:rsidRDefault="005D7754" w:rsidP="005D775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i w:val="0"/>
          <w:iCs w:val="0"/>
          <w:color w:val="414141"/>
          <w:sz w:val="18"/>
          <w:szCs w:val="18"/>
          <w:lang w:val="ru-RU" w:eastAsia="ru-RU"/>
        </w:rPr>
      </w:pPr>
    </w:p>
    <w:p w:rsidR="005D7754" w:rsidRPr="005D7754" w:rsidRDefault="005D7754" w:rsidP="005D775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i w:val="0"/>
          <w:iCs w:val="0"/>
          <w:color w:val="414141"/>
          <w:sz w:val="18"/>
          <w:szCs w:val="18"/>
          <w:lang w:val="ru-RU" w:eastAsia="ru-RU"/>
        </w:rPr>
      </w:pPr>
      <w:r w:rsidRPr="005D7754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>Раздел</w:t>
      </w:r>
      <w:r w:rsidRPr="005D7754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lang w:val="ru-RU" w:eastAsia="ru-RU"/>
        </w:rPr>
        <w:t> </w:t>
      </w:r>
      <w:r w:rsidRPr="005D7754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>I. Виды муниципального контроля</w:t>
      </w:r>
    </w:p>
    <w:p w:rsidR="005D7754" w:rsidRPr="005D7754" w:rsidRDefault="005D7754" w:rsidP="005D775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i w:val="0"/>
          <w:iCs w:val="0"/>
          <w:color w:val="414141"/>
          <w:sz w:val="18"/>
          <w:szCs w:val="18"/>
          <w:lang w:val="ru-RU"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"/>
        <w:gridCol w:w="5237"/>
        <w:gridCol w:w="4774"/>
      </w:tblGrid>
      <w:tr w:rsidR="005D7754" w:rsidRPr="005D7754" w:rsidTr="005D77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№</w:t>
            </w:r>
          </w:p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Наименование</w:t>
            </w:r>
          </w:p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вида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D7754" w:rsidRPr="005D7754" w:rsidTr="005D77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Муниципальный контроль соблюдения требований</w:t>
            </w:r>
            <w:r w:rsidR="0040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по благоустройству Нижнеландеховского</w:t>
            </w: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Заместитель главы администрации</w:t>
            </w:r>
          </w:p>
        </w:tc>
      </w:tr>
      <w:tr w:rsidR="005D7754" w:rsidRPr="005D7754" w:rsidTr="005D77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Муниципальный контроль за обеспечением сохранности автомобильных дорог местного зна</w:t>
            </w:r>
            <w:r w:rsidR="0040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чения на территории Нижнеландеховского</w:t>
            </w: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Заместитель главы администрации</w:t>
            </w:r>
          </w:p>
        </w:tc>
      </w:tr>
    </w:tbl>
    <w:p w:rsidR="005D7754" w:rsidRPr="005D7754" w:rsidRDefault="005D7754" w:rsidP="005D775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i w:val="0"/>
          <w:iCs w:val="0"/>
          <w:color w:val="414141"/>
          <w:sz w:val="18"/>
          <w:szCs w:val="18"/>
          <w:lang w:val="ru-RU" w:eastAsia="ru-RU"/>
        </w:rPr>
      </w:pPr>
    </w:p>
    <w:p w:rsidR="005D7754" w:rsidRPr="005D7754" w:rsidRDefault="005D7754" w:rsidP="005D775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i w:val="0"/>
          <w:iCs w:val="0"/>
          <w:color w:val="414141"/>
          <w:sz w:val="18"/>
          <w:szCs w:val="18"/>
          <w:lang w:val="ru-RU" w:eastAsia="ru-RU"/>
        </w:rPr>
      </w:pPr>
      <w:r w:rsidRPr="005D7754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>Раздел</w:t>
      </w:r>
      <w:r w:rsidRPr="005D7754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lang w:val="ru-RU" w:eastAsia="ru-RU"/>
        </w:rPr>
        <w:t> </w:t>
      </w:r>
      <w:r w:rsidRPr="005D7754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 xml:space="preserve">II. Мероприятия по профилактике нарушений, реализуемые </w:t>
      </w:r>
      <w:r w:rsidR="00D34AE6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>администрацией Нижнеландеховского</w:t>
      </w:r>
      <w:r w:rsidRPr="005D7754">
        <w:rPr>
          <w:rFonts w:ascii="Tahoma" w:eastAsia="Times New Roman" w:hAnsi="Tahoma" w:cs="Tahoma"/>
          <w:b/>
          <w:bCs/>
          <w:i w:val="0"/>
          <w:iCs w:val="0"/>
          <w:color w:val="414141"/>
          <w:sz w:val="18"/>
          <w:szCs w:val="18"/>
          <w:lang w:val="ru-RU" w:eastAsia="ru-RU"/>
        </w:rPr>
        <w:t xml:space="preserve"> сельского поселения</w:t>
      </w:r>
    </w:p>
    <w:p w:rsidR="005D7754" w:rsidRPr="005D7754" w:rsidRDefault="005D7754" w:rsidP="005D775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i w:val="0"/>
          <w:iCs w:val="0"/>
          <w:color w:val="414141"/>
          <w:sz w:val="18"/>
          <w:szCs w:val="18"/>
          <w:lang w:val="ru-RU"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5"/>
        <w:gridCol w:w="4604"/>
        <w:gridCol w:w="2288"/>
        <w:gridCol w:w="3098"/>
      </w:tblGrid>
      <w:tr w:rsidR="005D7754" w:rsidRPr="005D7754" w:rsidTr="005D77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Наименование</w:t>
            </w:r>
          </w:p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5D7754" w:rsidRPr="005D7754" w:rsidTr="005D77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</w:t>
            </w: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Должностные лица, уполномоченные</w:t>
            </w:r>
          </w:p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на осуществление муниципального контроля в соответствующей сфере деятельности, указанные </w:t>
            </w: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в разделе I настоящей Программы</w:t>
            </w:r>
          </w:p>
        </w:tc>
      </w:tr>
      <w:tr w:rsidR="005D7754" w:rsidRPr="005D7754" w:rsidTr="005D77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Должностные лица, уполномоченные</w:t>
            </w:r>
          </w:p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D7754" w:rsidRPr="005D7754" w:rsidTr="005D77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proofErr w:type="gramStart"/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Должностные лица, уполномоченные</w:t>
            </w:r>
          </w:p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D7754" w:rsidRPr="005D7754" w:rsidTr="005D77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Выдача предостережений о недопустимости нарушения </w:t>
            </w: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 xml:space="preserve">В течение года (по мере </w:t>
            </w: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 xml:space="preserve">Должностные лица, </w:t>
            </w: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уполномоченные</w:t>
            </w:r>
          </w:p>
          <w:p w:rsidR="005D7754" w:rsidRPr="005D7754" w:rsidRDefault="005D7754" w:rsidP="005D7754">
            <w:pPr>
              <w:spacing w:after="225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5D775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5D7754" w:rsidRPr="005D7754" w:rsidRDefault="005D7754" w:rsidP="005D7754">
      <w:pPr>
        <w:shd w:val="clear" w:color="auto" w:fill="FFFFFF"/>
        <w:spacing w:after="225" w:line="240" w:lineRule="auto"/>
        <w:rPr>
          <w:rFonts w:ascii="Tahoma" w:eastAsia="Times New Roman" w:hAnsi="Tahoma" w:cs="Tahoma"/>
          <w:i w:val="0"/>
          <w:iCs w:val="0"/>
          <w:color w:val="414141"/>
          <w:sz w:val="18"/>
          <w:szCs w:val="18"/>
          <w:lang w:val="ru-RU" w:eastAsia="ru-RU"/>
        </w:rPr>
      </w:pPr>
    </w:p>
    <w:p w:rsidR="004E2A99" w:rsidRPr="000E4445" w:rsidRDefault="000E4445" w:rsidP="000E4445">
      <w:pPr>
        <w:jc w:val="both"/>
        <w:rPr>
          <w:i w:val="0"/>
        </w:rPr>
      </w:pPr>
      <w:r w:rsidRPr="000E4445">
        <w:rPr>
          <w:i w:val="0"/>
        </w:rPr>
        <w:object w:dxaOrig="9581" w:dyaOrig="14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01.25pt" o:ole="">
            <v:imagedata r:id="rId7" o:title=""/>
          </v:shape>
          <o:OLEObject Type="Embed" ProgID="Word.Document.8" ShapeID="_x0000_i1025" DrawAspect="Content" ObjectID="_1588075637" r:id="rId8">
            <o:FieldCodes>\s</o:FieldCodes>
          </o:OLEObject>
        </w:object>
      </w:r>
    </w:p>
    <w:p w:rsidR="00120328" w:rsidRPr="005D7754" w:rsidRDefault="00120328" w:rsidP="000E4445">
      <w:pPr>
        <w:jc w:val="both"/>
        <w:rPr>
          <w:i w:val="0"/>
        </w:rPr>
      </w:pPr>
    </w:p>
    <w:sectPr w:rsidR="00120328" w:rsidRPr="005D7754" w:rsidSect="004E2A99">
      <w:pgSz w:w="11906" w:h="16838"/>
      <w:pgMar w:top="993" w:right="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B3" w:rsidRDefault="00FD6EB3" w:rsidP="005D7754">
      <w:pPr>
        <w:spacing w:after="0" w:line="240" w:lineRule="auto"/>
      </w:pPr>
      <w:r>
        <w:separator/>
      </w:r>
    </w:p>
  </w:endnote>
  <w:endnote w:type="continuationSeparator" w:id="0">
    <w:p w:rsidR="00FD6EB3" w:rsidRDefault="00FD6EB3" w:rsidP="005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B3" w:rsidRDefault="00FD6EB3" w:rsidP="005D7754">
      <w:pPr>
        <w:spacing w:after="0" w:line="240" w:lineRule="auto"/>
      </w:pPr>
      <w:r>
        <w:separator/>
      </w:r>
    </w:p>
  </w:footnote>
  <w:footnote w:type="continuationSeparator" w:id="0">
    <w:p w:rsidR="00FD6EB3" w:rsidRDefault="00FD6EB3" w:rsidP="005D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54"/>
    <w:rsid w:val="00020371"/>
    <w:rsid w:val="00047524"/>
    <w:rsid w:val="000E2249"/>
    <w:rsid w:val="000E4445"/>
    <w:rsid w:val="0011689D"/>
    <w:rsid w:val="00120328"/>
    <w:rsid w:val="002A632E"/>
    <w:rsid w:val="002D0CD3"/>
    <w:rsid w:val="003600B6"/>
    <w:rsid w:val="0040149D"/>
    <w:rsid w:val="00477C23"/>
    <w:rsid w:val="004E2A99"/>
    <w:rsid w:val="004E5FE8"/>
    <w:rsid w:val="005D7754"/>
    <w:rsid w:val="006D3B97"/>
    <w:rsid w:val="006E20CF"/>
    <w:rsid w:val="008E7D94"/>
    <w:rsid w:val="008F4BA0"/>
    <w:rsid w:val="00A77862"/>
    <w:rsid w:val="00A93263"/>
    <w:rsid w:val="00C21102"/>
    <w:rsid w:val="00CD785C"/>
    <w:rsid w:val="00D34AE6"/>
    <w:rsid w:val="00DC0E30"/>
    <w:rsid w:val="00E06E59"/>
    <w:rsid w:val="00E547B4"/>
    <w:rsid w:val="00F80B9C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47524"/>
    <w:pPr>
      <w:spacing w:after="200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color w:val="622423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hAnsi="Cambria" w:cs="Cambria"/>
      <w:b/>
      <w:bCs/>
      <w:color w:val="943634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hAnsi="Cambria" w:cs="Cambria"/>
      <w:color w:val="943634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hAnsi="Cambria" w:cs="Cambria"/>
      <w:color w:val="943634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 w:line="240" w:lineRule="auto"/>
      <w:outlineLvl w:val="7"/>
    </w:pPr>
    <w:rPr>
      <w:rFonts w:ascii="Cambria" w:hAnsi="Cambria" w:cs="Cambria"/>
      <w:color w:val="C0504D"/>
      <w:sz w:val="22"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 w:line="240" w:lineRule="auto"/>
      <w:outlineLvl w:val="8"/>
    </w:pPr>
    <w:rPr>
      <w:rFonts w:ascii="Cambria" w:hAnsi="Cambria" w:cs="Cambria"/>
      <w:color w:val="C0504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Cambria"/>
      <w:color w:val="FFFFFF"/>
      <w:spacing w:val="10"/>
      <w:sz w:val="48"/>
      <w:szCs w:val="48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Cambria"/>
      <w:color w:val="622423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pPr>
      <w:spacing w:after="0" w:line="240" w:lineRule="auto"/>
    </w:pPr>
    <w:rPr>
      <w:rFonts w:cs="Times New Roman"/>
      <w:lang w:val="ru-RU"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47524"/>
    <w:rPr>
      <w:rFonts w:cs="Times New Roman"/>
      <w:i w:val="0"/>
      <w:iCs w:val="0"/>
      <w:color w:val="943634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character" w:customStyle="1" w:styleId="news-date-time">
    <w:name w:val="news-date-time"/>
    <w:basedOn w:val="a0"/>
    <w:rsid w:val="005D7754"/>
  </w:style>
  <w:style w:type="paragraph" w:styleId="af5">
    <w:name w:val="Normal (Web)"/>
    <w:basedOn w:val="a"/>
    <w:uiPriority w:val="99"/>
    <w:unhideWhenUsed/>
    <w:rsid w:val="005D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D7754"/>
  </w:style>
  <w:style w:type="paragraph" w:styleId="af6">
    <w:name w:val="header"/>
    <w:basedOn w:val="a"/>
    <w:link w:val="af7"/>
    <w:uiPriority w:val="99"/>
    <w:semiHidden/>
    <w:unhideWhenUsed/>
    <w:rsid w:val="005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D7754"/>
    <w:rPr>
      <w:rFonts w:cs="Calibri"/>
      <w:i/>
      <w:iCs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semiHidden/>
    <w:unhideWhenUsed/>
    <w:rsid w:val="005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D7754"/>
    <w:rPr>
      <w:rFonts w:cs="Calibri"/>
      <w:i/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4C86-E81D-45A1-8920-6B6DE52B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2018-05-17T12:19:00Z</cp:lastPrinted>
  <dcterms:created xsi:type="dcterms:W3CDTF">2018-05-17T12:21:00Z</dcterms:created>
  <dcterms:modified xsi:type="dcterms:W3CDTF">2018-05-17T12:21:00Z</dcterms:modified>
</cp:coreProperties>
</file>